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A32" w:rsidRDefault="00C67A32">
      <w:pPr>
        <w:pStyle w:val="a3"/>
        <w:spacing w:before="57"/>
        <w:rPr>
          <w:rFonts w:ascii="Times New Roman"/>
          <w:b w:val="0"/>
        </w:rPr>
      </w:pPr>
    </w:p>
    <w:p w:rsidR="00C67A32" w:rsidRDefault="00ED6F92">
      <w:pPr>
        <w:pStyle w:val="a3"/>
        <w:ind w:left="2630"/>
      </w:pPr>
      <w:r>
        <w:rPr>
          <w:spacing w:val="-4"/>
        </w:rPr>
        <w:t>水痘（みずぼうそう）</w:t>
      </w:r>
      <w:r>
        <w:rPr>
          <w:spacing w:val="-5"/>
        </w:rPr>
        <w:t>予防接種の説明</w:t>
      </w:r>
    </w:p>
    <w:p w:rsidR="00C67A32" w:rsidRDefault="00ED6F92" w:rsidP="005E1918">
      <w:pPr>
        <w:spacing w:before="49"/>
        <w:ind w:right="164"/>
        <w:jc w:val="right"/>
        <w:rPr>
          <w:rFonts w:hint="eastAsia"/>
          <w:sz w:val="14"/>
        </w:rPr>
        <w:sectPr w:rsidR="00C67A32">
          <w:type w:val="continuous"/>
          <w:pgSz w:w="11910" w:h="16840"/>
          <w:pgMar w:top="320" w:right="1120" w:bottom="280" w:left="740" w:header="720" w:footer="720" w:gutter="0"/>
          <w:cols w:num="2" w:space="720" w:equalWidth="0">
            <w:col w:w="7410" w:space="40"/>
            <w:col w:w="2600"/>
          </w:cols>
        </w:sectPr>
      </w:pPr>
      <w:r>
        <w:br w:type="column"/>
      </w:r>
    </w:p>
    <w:p w:rsidR="00C67A32" w:rsidRDefault="00C67A32">
      <w:pPr>
        <w:rPr>
          <w:sz w:val="20"/>
        </w:rPr>
      </w:pPr>
    </w:p>
    <w:p w:rsidR="00C67A32" w:rsidRDefault="00C67A32">
      <w:pPr>
        <w:spacing w:before="78" w:after="1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7854"/>
      </w:tblGrid>
      <w:tr w:rsidR="00C67A32">
        <w:trPr>
          <w:trHeight w:val="700"/>
        </w:trPr>
        <w:tc>
          <w:tcPr>
            <w:tcW w:w="1966" w:type="dxa"/>
          </w:tcPr>
          <w:p w:rsidR="00C67A32" w:rsidRDefault="00ED6F92">
            <w:pPr>
              <w:pStyle w:val="TableParagraph"/>
              <w:spacing w:before="205"/>
              <w:ind w:left="321"/>
            </w:pPr>
            <w:r>
              <w:rPr>
                <w:spacing w:val="-4"/>
              </w:rPr>
              <w:t>接種対象年齢</w:t>
            </w:r>
          </w:p>
        </w:tc>
        <w:tc>
          <w:tcPr>
            <w:tcW w:w="7854" w:type="dxa"/>
          </w:tcPr>
          <w:p w:rsidR="00C67A32" w:rsidRDefault="00ED6F92">
            <w:pPr>
              <w:pStyle w:val="TableParagraph"/>
              <w:spacing w:before="205"/>
            </w:pPr>
            <w:r>
              <w:rPr>
                <w:spacing w:val="-2"/>
              </w:rPr>
              <w:t>生後１２月から３６月に至るまで（誕生日の前日まで</w:t>
            </w:r>
            <w:r>
              <w:rPr>
                <w:spacing w:val="-10"/>
              </w:rPr>
              <w:t>）</w:t>
            </w:r>
          </w:p>
        </w:tc>
      </w:tr>
      <w:tr w:rsidR="00C67A32">
        <w:trPr>
          <w:trHeight w:val="719"/>
        </w:trPr>
        <w:tc>
          <w:tcPr>
            <w:tcW w:w="1966" w:type="dxa"/>
          </w:tcPr>
          <w:p w:rsidR="00C67A32" w:rsidRDefault="00ED6F92">
            <w:pPr>
              <w:pStyle w:val="TableParagraph"/>
              <w:spacing w:before="35"/>
            </w:pPr>
            <w:r>
              <w:rPr>
                <w:spacing w:val="-4"/>
              </w:rPr>
              <w:t>望ましい接種年齢</w:t>
            </w:r>
          </w:p>
        </w:tc>
        <w:tc>
          <w:tcPr>
            <w:tcW w:w="7854" w:type="dxa"/>
          </w:tcPr>
          <w:p w:rsidR="00C67A32" w:rsidRDefault="00ED6F92">
            <w:pPr>
              <w:pStyle w:val="TableParagraph"/>
              <w:spacing w:before="42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生後 </w:t>
            </w:r>
            <w:r>
              <w:rPr>
                <w:spacing w:val="-2"/>
                <w:sz w:val="21"/>
              </w:rPr>
              <w:t>12</w:t>
            </w:r>
            <w:r>
              <w:rPr>
                <w:spacing w:val="-7"/>
                <w:sz w:val="21"/>
              </w:rPr>
              <w:t xml:space="preserve"> 月から生後 </w:t>
            </w:r>
            <w:r>
              <w:rPr>
                <w:spacing w:val="-2"/>
                <w:sz w:val="21"/>
              </w:rPr>
              <w:t>15</w:t>
            </w:r>
            <w:r>
              <w:rPr>
                <w:spacing w:val="-7"/>
                <w:sz w:val="21"/>
              </w:rPr>
              <w:t xml:space="preserve"> 月に至るまでに初回接種１回</w:t>
            </w:r>
          </w:p>
          <w:p w:rsidR="00C67A32" w:rsidRDefault="00ED6F92">
            <w:pPr>
              <w:pStyle w:val="TableParagraph"/>
              <w:spacing w:before="87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追加接種は初回接種終了後 </w:t>
            </w:r>
            <w:r>
              <w:rPr>
                <w:spacing w:val="-2"/>
                <w:sz w:val="21"/>
              </w:rPr>
              <w:t>6</w:t>
            </w:r>
            <w:r>
              <w:rPr>
                <w:spacing w:val="-7"/>
                <w:sz w:val="21"/>
              </w:rPr>
              <w:t xml:space="preserve"> 月から </w:t>
            </w:r>
            <w:r>
              <w:rPr>
                <w:spacing w:val="-2"/>
                <w:sz w:val="21"/>
              </w:rPr>
              <w:t>12</w:t>
            </w:r>
            <w:r>
              <w:rPr>
                <w:spacing w:val="-6"/>
                <w:sz w:val="21"/>
              </w:rPr>
              <w:t xml:space="preserve"> 月に至るまでの間隔をおいて </w:t>
            </w:r>
            <w:r>
              <w:rPr>
                <w:spacing w:val="-2"/>
                <w:sz w:val="21"/>
              </w:rPr>
              <w:t>1</w:t>
            </w:r>
            <w:r>
              <w:rPr>
                <w:spacing w:val="-12"/>
                <w:sz w:val="21"/>
              </w:rPr>
              <w:t xml:space="preserve"> 回</w:t>
            </w:r>
          </w:p>
        </w:tc>
      </w:tr>
      <w:tr w:rsidR="00C67A32">
        <w:trPr>
          <w:trHeight w:val="525"/>
        </w:trPr>
        <w:tc>
          <w:tcPr>
            <w:tcW w:w="1966" w:type="dxa"/>
          </w:tcPr>
          <w:p w:rsidR="00C67A32" w:rsidRDefault="00ED6F92">
            <w:pPr>
              <w:pStyle w:val="TableParagraph"/>
              <w:spacing w:before="35"/>
            </w:pPr>
            <w:r>
              <w:rPr>
                <w:spacing w:val="-4"/>
              </w:rPr>
              <w:t>ワクチンの種類</w:t>
            </w:r>
          </w:p>
        </w:tc>
        <w:tc>
          <w:tcPr>
            <w:tcW w:w="7854" w:type="dxa"/>
          </w:tcPr>
          <w:p w:rsidR="00C67A32" w:rsidRDefault="00ED6F92">
            <w:pPr>
              <w:pStyle w:val="TableParagraph"/>
              <w:spacing w:before="42"/>
              <w:rPr>
                <w:sz w:val="21"/>
              </w:rPr>
            </w:pPr>
            <w:r>
              <w:rPr>
                <w:spacing w:val="-4"/>
                <w:sz w:val="21"/>
              </w:rPr>
              <w:t>弱毒生ワクチン</w:t>
            </w:r>
          </w:p>
        </w:tc>
      </w:tr>
      <w:tr w:rsidR="00C67A32">
        <w:trPr>
          <w:trHeight w:val="2270"/>
        </w:trPr>
        <w:tc>
          <w:tcPr>
            <w:tcW w:w="1966" w:type="dxa"/>
          </w:tcPr>
          <w:p w:rsidR="00C67A32" w:rsidRDefault="00ED6F92">
            <w:pPr>
              <w:pStyle w:val="TableParagraph"/>
              <w:spacing w:before="37"/>
            </w:pPr>
            <w:r>
              <w:rPr>
                <w:spacing w:val="-4"/>
              </w:rPr>
              <w:t>予防する病気</w:t>
            </w:r>
          </w:p>
        </w:tc>
        <w:tc>
          <w:tcPr>
            <w:tcW w:w="7854" w:type="dxa"/>
          </w:tcPr>
          <w:p w:rsidR="00C67A32" w:rsidRDefault="00ED6F92">
            <w:pPr>
              <w:pStyle w:val="TableParagraph"/>
              <w:spacing w:line="27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＜水痘（みずぼうそう</w:t>
            </w:r>
            <w:r>
              <w:rPr>
                <w:spacing w:val="-5"/>
                <w:sz w:val="21"/>
              </w:rPr>
              <w:t>）＞</w:t>
            </w:r>
          </w:p>
          <w:p w:rsidR="00C67A32" w:rsidRDefault="00ED6F92">
            <w:pPr>
              <w:pStyle w:val="TableParagraph"/>
              <w:ind w:right="81" w:firstLine="211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水痘・帯状疱疹ウイルスによって引き起こされる、発疹を伴う急性の伝染性疾</w:t>
            </w:r>
            <w:r>
              <w:rPr>
                <w:spacing w:val="-4"/>
                <w:sz w:val="21"/>
              </w:rPr>
              <w:t xml:space="preserve">患です。毎年約 </w:t>
            </w:r>
            <w:r>
              <w:rPr>
                <w:spacing w:val="-2"/>
                <w:sz w:val="21"/>
              </w:rPr>
              <w:t>100</w:t>
            </w:r>
            <w:r>
              <w:rPr>
                <w:spacing w:val="-6"/>
                <w:sz w:val="21"/>
              </w:rPr>
              <w:t xml:space="preserve"> 万人の患者が発生していると推定されます。そのほとんどが</w:t>
            </w:r>
          </w:p>
          <w:p w:rsidR="00C67A32" w:rsidRDefault="00ED6F92">
            <w:pPr>
              <w:pStyle w:val="TableParagraph"/>
              <w:ind w:right="177"/>
              <w:jc w:val="both"/>
              <w:rPr>
                <w:sz w:val="21"/>
              </w:rPr>
            </w:pPr>
            <w:r>
              <w:rPr>
                <w:sz w:val="21"/>
              </w:rPr>
              <w:t>9</w:t>
            </w:r>
            <w:r>
              <w:rPr>
                <w:spacing w:val="-5"/>
                <w:sz w:val="21"/>
              </w:rPr>
              <w:t xml:space="preserve"> 歳以下であり、空気感染し、強い伝染力を持ち、家族内での接触では９０％が</w:t>
            </w:r>
            <w:r>
              <w:rPr>
                <w:spacing w:val="-2"/>
                <w:sz w:val="21"/>
              </w:rPr>
              <w:t>発症してしまうと報告されています。</w:t>
            </w:r>
          </w:p>
          <w:p w:rsidR="00C67A32" w:rsidRDefault="00ED6F92">
            <w:pPr>
              <w:pStyle w:val="TableParagraph"/>
              <w:ind w:right="175" w:firstLine="211"/>
              <w:jc w:val="both"/>
              <w:rPr>
                <w:spacing w:val="-2"/>
                <w:sz w:val="21"/>
              </w:rPr>
            </w:pPr>
            <w:r>
              <w:rPr>
                <w:sz w:val="21"/>
              </w:rPr>
              <w:t>症状としては、2</w:t>
            </w:r>
            <w:r>
              <w:rPr>
                <w:spacing w:val="-5"/>
                <w:sz w:val="21"/>
              </w:rPr>
              <w:t xml:space="preserve"> 週間程度の潜伏期間を経て、掻痒を伴う発疹を生じ、発疹は</w:t>
            </w:r>
            <w:r>
              <w:rPr>
                <w:spacing w:val="-2"/>
                <w:sz w:val="21"/>
              </w:rPr>
              <w:t>全身に広がり、紅斑、丘疹を経て水疱となり、最終的に痂皮化します。一般的には軽症であるが、重症化し入院や死亡に至る例もあります。</w:t>
            </w:r>
          </w:p>
          <w:p w:rsidR="00743986" w:rsidRPr="00743986" w:rsidRDefault="00743986" w:rsidP="00743986">
            <w:pPr>
              <w:pStyle w:val="TableParagraph"/>
              <w:ind w:right="175" w:firstLine="211"/>
              <w:jc w:val="both"/>
              <w:rPr>
                <w:b/>
                <w:bCs/>
                <w:sz w:val="21"/>
              </w:rPr>
            </w:pPr>
            <w:r w:rsidRPr="00743986">
              <w:rPr>
                <w:rFonts w:hint="eastAsia"/>
                <w:b/>
                <w:bCs/>
                <w:sz w:val="21"/>
              </w:rPr>
              <w:t>予防接種の効果</w:t>
            </w:r>
          </w:p>
          <w:p w:rsidR="00743986" w:rsidRPr="00743986" w:rsidRDefault="00743986" w:rsidP="00743986">
            <w:pPr>
              <w:pStyle w:val="TableParagraph"/>
              <w:ind w:right="175" w:firstLine="211"/>
              <w:jc w:val="both"/>
              <w:rPr>
                <w:rFonts w:hint="eastAsia"/>
                <w:sz w:val="21"/>
              </w:rPr>
            </w:pPr>
            <w:r w:rsidRPr="00743986">
              <w:rPr>
                <w:rFonts w:hint="eastAsia"/>
                <w:sz w:val="21"/>
              </w:rPr>
              <w:t>1回の接種により重症の水痘は、ほぼ100％予防できると報告されています。しかし、1回だけの接種では、軽い症状で済むことがほとんどですが、数年内に約20％の人が発症する場合があります。ワクチンの効果を確実にするためにも、2回の接種をおすすめします。</w:t>
            </w:r>
          </w:p>
          <w:p w:rsidR="00743986" w:rsidRPr="00743986" w:rsidRDefault="00743986">
            <w:pPr>
              <w:pStyle w:val="TableParagraph"/>
              <w:ind w:right="175" w:firstLine="211"/>
              <w:jc w:val="both"/>
              <w:rPr>
                <w:rFonts w:hint="eastAsia"/>
                <w:sz w:val="21"/>
              </w:rPr>
            </w:pPr>
          </w:p>
        </w:tc>
      </w:tr>
      <w:tr w:rsidR="00C67A32">
        <w:trPr>
          <w:trHeight w:val="1439"/>
        </w:trPr>
        <w:tc>
          <w:tcPr>
            <w:tcW w:w="1966" w:type="dxa"/>
          </w:tcPr>
          <w:p w:rsidR="00C67A32" w:rsidRDefault="00ED6F92">
            <w:pPr>
              <w:pStyle w:val="TableParagraph"/>
              <w:spacing w:before="35"/>
            </w:pPr>
            <w:r>
              <w:rPr>
                <w:spacing w:val="-3"/>
              </w:rPr>
              <w:t>接種回数</w:t>
            </w:r>
          </w:p>
        </w:tc>
        <w:tc>
          <w:tcPr>
            <w:tcW w:w="7854" w:type="dxa"/>
          </w:tcPr>
          <w:p w:rsidR="00C67A32" w:rsidRDefault="00ED6F92">
            <w:pPr>
              <w:pStyle w:val="TableParagraph"/>
              <w:spacing w:before="136" w:line="270" w:lineRule="exact"/>
              <w:ind w:left="9"/>
              <w:rPr>
                <w:sz w:val="21"/>
              </w:rPr>
            </w:pPr>
            <w:r>
              <w:rPr>
                <w:spacing w:val="-2"/>
                <w:sz w:val="21"/>
              </w:rPr>
              <w:t>（標準的な接種</w:t>
            </w:r>
            <w:r>
              <w:rPr>
                <w:spacing w:val="-10"/>
                <w:sz w:val="21"/>
              </w:rPr>
              <w:t>）</w:t>
            </w:r>
          </w:p>
          <w:p w:rsidR="00C67A32" w:rsidRDefault="00ED6F92">
            <w:pPr>
              <w:pStyle w:val="TableParagraph"/>
              <w:tabs>
                <w:tab w:val="left" w:pos="3999"/>
              </w:tabs>
              <w:spacing w:line="306" w:lineRule="exact"/>
              <w:rPr>
                <w:sz w:val="16"/>
              </w:rPr>
            </w:pPr>
            <w:r>
              <w:rPr>
                <w:position w:val="5"/>
                <w:sz w:val="21"/>
              </w:rPr>
              <w:t>２回</w:t>
            </w:r>
            <w:r>
              <w:rPr>
                <w:spacing w:val="23"/>
                <w:position w:val="5"/>
                <w:sz w:val="21"/>
              </w:rPr>
              <w:t xml:space="preserve">  </w:t>
            </w:r>
            <w:r>
              <w:rPr>
                <w:sz w:val="16"/>
              </w:rPr>
              <w:t>生後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月から１５月に至るま</w:t>
            </w:r>
            <w:r>
              <w:rPr>
                <w:spacing w:val="-10"/>
                <w:sz w:val="16"/>
              </w:rPr>
              <w:t>で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初回接種終了後６月から１２月に至るま</w:t>
            </w:r>
            <w:r>
              <w:rPr>
                <w:spacing w:val="-10"/>
                <w:position w:val="1"/>
                <w:sz w:val="16"/>
              </w:rPr>
              <w:t>で</w:t>
            </w:r>
          </w:p>
          <w:p w:rsidR="00C67A32" w:rsidRDefault="00C67A32">
            <w:pPr>
              <w:pStyle w:val="TableParagraph"/>
              <w:spacing w:before="11"/>
              <w:ind w:left="0"/>
              <w:rPr>
                <w:sz w:val="16"/>
              </w:rPr>
            </w:pPr>
          </w:p>
          <w:p w:rsidR="00C67A32" w:rsidRDefault="00ED6F92">
            <w:pPr>
              <w:pStyle w:val="TableParagraph"/>
              <w:tabs>
                <w:tab w:val="left" w:pos="4306"/>
              </w:tabs>
              <w:ind w:left="74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1008" behindDoc="1" locked="0" layoutInCell="1" allowOverlap="1">
                      <wp:simplePos x="0" y="0"/>
                      <wp:positionH relativeFrom="column">
                        <wp:posOffset>376872</wp:posOffset>
                      </wp:positionH>
                      <wp:positionV relativeFrom="paragraph">
                        <wp:posOffset>-61436</wp:posOffset>
                      </wp:positionV>
                      <wp:extent cx="923925" cy="29527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3925" cy="295275"/>
                                <a:chOff x="0" y="0"/>
                                <a:chExt cx="923925" cy="2952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91440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285750">
                                      <a:moveTo>
                                        <a:pt x="35687" y="0"/>
                                      </a:moveTo>
                                      <a:lnTo>
                                        <a:pt x="21806" y="2807"/>
                                      </a:lnTo>
                                      <a:lnTo>
                                        <a:pt x="10461" y="10461"/>
                                      </a:lnTo>
                                      <a:lnTo>
                                        <a:pt x="2807" y="21806"/>
                                      </a:lnTo>
                                      <a:lnTo>
                                        <a:pt x="0" y="35687"/>
                                      </a:lnTo>
                                      <a:lnTo>
                                        <a:pt x="0" y="250062"/>
                                      </a:lnTo>
                                      <a:lnTo>
                                        <a:pt x="2807" y="263943"/>
                                      </a:lnTo>
                                      <a:lnTo>
                                        <a:pt x="10461" y="275288"/>
                                      </a:lnTo>
                                      <a:lnTo>
                                        <a:pt x="21806" y="282942"/>
                                      </a:lnTo>
                                      <a:lnTo>
                                        <a:pt x="35687" y="285750"/>
                                      </a:lnTo>
                                      <a:lnTo>
                                        <a:pt x="878713" y="285750"/>
                                      </a:lnTo>
                                      <a:lnTo>
                                        <a:pt x="892593" y="282942"/>
                                      </a:lnTo>
                                      <a:lnTo>
                                        <a:pt x="903938" y="275288"/>
                                      </a:lnTo>
                                      <a:lnTo>
                                        <a:pt x="911592" y="263943"/>
                                      </a:lnTo>
                                      <a:lnTo>
                                        <a:pt x="914400" y="250062"/>
                                      </a:lnTo>
                                      <a:lnTo>
                                        <a:pt x="914400" y="35687"/>
                                      </a:lnTo>
                                      <a:lnTo>
                                        <a:pt x="911592" y="21806"/>
                                      </a:lnTo>
                                      <a:lnTo>
                                        <a:pt x="903938" y="10461"/>
                                      </a:lnTo>
                                      <a:lnTo>
                                        <a:pt x="892593" y="2807"/>
                                      </a:lnTo>
                                      <a:lnTo>
                                        <a:pt x="878713" y="0"/>
                                      </a:lnTo>
                                      <a:lnTo>
                                        <a:pt x="356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C208D2" id="Group 1" o:spid="_x0000_s1026" style="position:absolute;left:0;text-align:left;margin-left:29.65pt;margin-top:-4.85pt;width:72.75pt;height:23.25pt;z-index:-15785472;mso-wrap-distance-left:0;mso-wrap-distance-right:0" coordsize="9239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">
                      <v:shape id="Graphic 2" o:spid="_x0000_s1027" style="position:absolute;left:47;top:47;width:9144;height:2858;visibility:visible;mso-wrap-style:square;v-text-anchor:top" coordsize="9144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" path="m35687,l21806,2807,10461,10461,2807,21806,,35687,,250062r2807,13881l10461,275288r11345,7654l35687,285750r843026,l892593,282942r11345,-7654l911592,263943r2808,-13881l914400,35687,911592,21806,903938,10461,892593,2807,878713,,35687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初回：1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回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追加：1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回</w:t>
            </w:r>
          </w:p>
          <w:p w:rsidR="00C67A32" w:rsidRDefault="00ED6F92">
            <w:pPr>
              <w:pStyle w:val="TableParagraph"/>
              <w:spacing w:before="9"/>
              <w:ind w:left="247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1520" behindDoc="1" locked="0" layoutInCell="1" allowOverlap="1">
                      <wp:simplePos x="0" y="0"/>
                      <wp:positionH relativeFrom="column">
                        <wp:posOffset>2640012</wp:posOffset>
                      </wp:positionH>
                      <wp:positionV relativeFrom="paragraph">
                        <wp:posOffset>-226377</wp:posOffset>
                      </wp:positionV>
                      <wp:extent cx="923925" cy="29527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3925" cy="295275"/>
                                <a:chOff x="0" y="0"/>
                                <a:chExt cx="923925" cy="2952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91440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285750">
                                      <a:moveTo>
                                        <a:pt x="35687" y="0"/>
                                      </a:moveTo>
                                      <a:lnTo>
                                        <a:pt x="21806" y="2807"/>
                                      </a:lnTo>
                                      <a:lnTo>
                                        <a:pt x="10461" y="10461"/>
                                      </a:lnTo>
                                      <a:lnTo>
                                        <a:pt x="2807" y="21806"/>
                                      </a:lnTo>
                                      <a:lnTo>
                                        <a:pt x="0" y="35687"/>
                                      </a:lnTo>
                                      <a:lnTo>
                                        <a:pt x="0" y="250062"/>
                                      </a:lnTo>
                                      <a:lnTo>
                                        <a:pt x="2807" y="263943"/>
                                      </a:lnTo>
                                      <a:lnTo>
                                        <a:pt x="10461" y="275288"/>
                                      </a:lnTo>
                                      <a:lnTo>
                                        <a:pt x="21806" y="282942"/>
                                      </a:lnTo>
                                      <a:lnTo>
                                        <a:pt x="35687" y="285750"/>
                                      </a:lnTo>
                                      <a:lnTo>
                                        <a:pt x="878713" y="285750"/>
                                      </a:lnTo>
                                      <a:lnTo>
                                        <a:pt x="892593" y="282942"/>
                                      </a:lnTo>
                                      <a:lnTo>
                                        <a:pt x="903938" y="275288"/>
                                      </a:lnTo>
                                      <a:lnTo>
                                        <a:pt x="911592" y="263943"/>
                                      </a:lnTo>
                                      <a:lnTo>
                                        <a:pt x="914400" y="250062"/>
                                      </a:lnTo>
                                      <a:lnTo>
                                        <a:pt x="914400" y="35687"/>
                                      </a:lnTo>
                                      <a:lnTo>
                                        <a:pt x="911592" y="21806"/>
                                      </a:lnTo>
                                      <a:lnTo>
                                        <a:pt x="903938" y="10461"/>
                                      </a:lnTo>
                                      <a:lnTo>
                                        <a:pt x="892593" y="2807"/>
                                      </a:lnTo>
                                      <a:lnTo>
                                        <a:pt x="878713" y="0"/>
                                      </a:lnTo>
                                      <a:lnTo>
                                        <a:pt x="356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CB0E54" id="Group 3" o:spid="_x0000_s1026" style="position:absolute;left:0;text-align:left;margin-left:207.85pt;margin-top:-17.8pt;width:72.75pt;height:23.25pt;z-index:-15784960;mso-wrap-distance-left:0;mso-wrap-distance-right:0" coordsize="9239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">
                      <v:shape id="Graphic 4" o:spid="_x0000_s1027" style="position:absolute;left:47;top:47;width:9144;height:2858;visibility:visible;mso-wrap-style:square;v-text-anchor:top" coordsize="9144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" path="m35687,l21806,2807,10461,10461,2807,21806,,35687,,250062r2807,13881l10461,275288r11345,7654l35687,285750r843026,l892593,282942r11345,-7654l911592,263943r2808,-13881l914400,35687,911592,21806,903938,10461,892593,2807,878713,,35687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2032" behindDoc="1" locked="0" layoutInCell="1" allowOverlap="1">
                      <wp:simplePos x="0" y="0"/>
                      <wp:positionH relativeFrom="column">
                        <wp:posOffset>1651317</wp:posOffset>
                      </wp:positionH>
                      <wp:positionV relativeFrom="paragraph">
                        <wp:posOffset>-150177</wp:posOffset>
                      </wp:positionV>
                      <wp:extent cx="695325" cy="1524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5325" cy="152400"/>
                                <a:chOff x="0" y="0"/>
                                <a:chExt cx="695325" cy="1524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68580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42875">
                                      <a:moveTo>
                                        <a:pt x="514350" y="0"/>
                                      </a:moveTo>
                                      <a:lnTo>
                                        <a:pt x="514350" y="35687"/>
                                      </a:lnTo>
                                      <a:lnTo>
                                        <a:pt x="0" y="35687"/>
                                      </a:lnTo>
                                      <a:lnTo>
                                        <a:pt x="0" y="107187"/>
                                      </a:lnTo>
                                      <a:lnTo>
                                        <a:pt x="514350" y="107187"/>
                                      </a:lnTo>
                                      <a:lnTo>
                                        <a:pt x="514350" y="142875"/>
                                      </a:lnTo>
                                      <a:lnTo>
                                        <a:pt x="685800" y="71500"/>
                                      </a:lnTo>
                                      <a:lnTo>
                                        <a:pt x="514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652636" id="Group 5" o:spid="_x0000_s1026" style="position:absolute;left:0;text-align:left;margin-left:130pt;margin-top:-11.8pt;width:54.75pt;height:12pt;z-index:-15784448;mso-wrap-distance-left:0;mso-wrap-distance-right:0" coordsize="6953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">
                      <v:shape id="Graphic 6" o:spid="_x0000_s1027" style="position:absolute;left:47;top:47;width:6858;height:1429;visibility:visible;mso-wrap-style:square;v-text-anchor:top" coordsize="68580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" path="m514350,r,35687l,35687r,71500l514350,107187r,35688l685800,71500,514350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か月以上あける</w:t>
            </w:r>
          </w:p>
        </w:tc>
      </w:tr>
      <w:tr w:rsidR="00C67A32">
        <w:trPr>
          <w:trHeight w:val="534"/>
        </w:trPr>
        <w:tc>
          <w:tcPr>
            <w:tcW w:w="1966" w:type="dxa"/>
          </w:tcPr>
          <w:p w:rsidR="00C67A32" w:rsidRDefault="00ED6F92">
            <w:pPr>
              <w:pStyle w:val="TableParagraph"/>
              <w:spacing w:before="35"/>
            </w:pPr>
            <w:r>
              <w:rPr>
                <w:spacing w:val="-3"/>
              </w:rPr>
              <w:t>実施時期</w:t>
            </w:r>
          </w:p>
        </w:tc>
        <w:tc>
          <w:tcPr>
            <w:tcW w:w="7854" w:type="dxa"/>
          </w:tcPr>
          <w:p w:rsidR="00C67A32" w:rsidRDefault="00ED6F92">
            <w:pPr>
              <w:pStyle w:val="TableParagraph"/>
              <w:spacing w:before="42"/>
              <w:rPr>
                <w:sz w:val="21"/>
              </w:rPr>
            </w:pPr>
            <w:r>
              <w:rPr>
                <w:spacing w:val="-4"/>
                <w:sz w:val="21"/>
              </w:rPr>
              <w:t>年間通して実施</w:t>
            </w:r>
          </w:p>
        </w:tc>
      </w:tr>
      <w:tr w:rsidR="00C67A32">
        <w:trPr>
          <w:trHeight w:val="568"/>
        </w:trPr>
        <w:tc>
          <w:tcPr>
            <w:tcW w:w="1966" w:type="dxa"/>
          </w:tcPr>
          <w:p w:rsidR="00C67A32" w:rsidRDefault="00ED6F92">
            <w:pPr>
              <w:pStyle w:val="TableParagraph"/>
              <w:spacing w:before="35"/>
            </w:pPr>
            <w:r>
              <w:rPr>
                <w:spacing w:val="-3"/>
              </w:rPr>
              <w:t>実施場所</w:t>
            </w:r>
          </w:p>
        </w:tc>
        <w:tc>
          <w:tcPr>
            <w:tcW w:w="7854" w:type="dxa"/>
          </w:tcPr>
          <w:p w:rsidR="00C67A32" w:rsidRDefault="00ED6F92">
            <w:pPr>
              <w:pStyle w:val="TableParagraph"/>
              <w:spacing w:before="42"/>
              <w:rPr>
                <w:sz w:val="21"/>
              </w:rPr>
            </w:pPr>
            <w:r>
              <w:rPr>
                <w:spacing w:val="-3"/>
                <w:sz w:val="21"/>
              </w:rPr>
              <w:t>個別予防接種実施医療機関</w:t>
            </w:r>
          </w:p>
        </w:tc>
      </w:tr>
      <w:tr w:rsidR="00C67A32">
        <w:trPr>
          <w:trHeight w:val="818"/>
        </w:trPr>
        <w:tc>
          <w:tcPr>
            <w:tcW w:w="1966" w:type="dxa"/>
          </w:tcPr>
          <w:p w:rsidR="00C67A32" w:rsidRDefault="00ED6F92">
            <w:pPr>
              <w:pStyle w:val="TableParagraph"/>
              <w:spacing w:before="37"/>
            </w:pPr>
            <w:r>
              <w:rPr>
                <w:spacing w:val="-3"/>
              </w:rPr>
              <w:t>注意事項</w:t>
            </w:r>
          </w:p>
        </w:tc>
        <w:tc>
          <w:tcPr>
            <w:tcW w:w="7854" w:type="dxa"/>
          </w:tcPr>
          <w:p w:rsidR="00C67A32" w:rsidRDefault="00ED6F92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spacing w:line="272" w:lineRule="exact"/>
              <w:ind w:left="457" w:hanging="359"/>
              <w:rPr>
                <w:sz w:val="21"/>
              </w:rPr>
            </w:pPr>
            <w:r>
              <w:rPr>
                <w:spacing w:val="-3"/>
                <w:sz w:val="21"/>
              </w:rPr>
              <w:t>既に水痘に罹患したことがある者は接種対象外とする。</w:t>
            </w:r>
          </w:p>
          <w:p w:rsidR="00C67A32" w:rsidRDefault="00ED6F92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spacing w:line="272" w:lineRule="exact"/>
              <w:ind w:left="457" w:hanging="359"/>
              <w:rPr>
                <w:sz w:val="21"/>
              </w:rPr>
            </w:pPr>
            <w:r>
              <w:rPr>
                <w:spacing w:val="-5"/>
                <w:sz w:val="21"/>
              </w:rPr>
              <w:t>任意接種として既に水痘ワクチンの接種を受けたことがある者は、既に接種し</w:t>
            </w:r>
          </w:p>
          <w:p w:rsidR="00C67A32" w:rsidRDefault="00ED6F92">
            <w:pPr>
              <w:pStyle w:val="TableParagraph"/>
              <w:spacing w:line="254" w:lineRule="exact"/>
              <w:ind w:left="458"/>
              <w:rPr>
                <w:sz w:val="21"/>
              </w:rPr>
            </w:pPr>
            <w:r>
              <w:rPr>
                <w:spacing w:val="-8"/>
                <w:sz w:val="21"/>
              </w:rPr>
              <w:t>た回数分の接種を受けたものとみなす。</w:t>
            </w:r>
            <w:r>
              <w:rPr>
                <w:spacing w:val="-2"/>
                <w:sz w:val="21"/>
              </w:rPr>
              <w:t>（経過措置対象者も含む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C67A32">
        <w:trPr>
          <w:trHeight w:val="1089"/>
        </w:trPr>
        <w:tc>
          <w:tcPr>
            <w:tcW w:w="1966" w:type="dxa"/>
          </w:tcPr>
          <w:p w:rsidR="00C67A32" w:rsidRDefault="00ED6F92">
            <w:pPr>
              <w:pStyle w:val="TableParagraph"/>
              <w:spacing w:before="35"/>
            </w:pPr>
            <w:r>
              <w:rPr>
                <w:spacing w:val="-4"/>
              </w:rPr>
              <w:t>副反応</w:t>
            </w:r>
          </w:p>
        </w:tc>
        <w:tc>
          <w:tcPr>
            <w:tcW w:w="7854" w:type="dxa"/>
          </w:tcPr>
          <w:p w:rsidR="00C67A32" w:rsidRDefault="00ED6F92">
            <w:pPr>
              <w:pStyle w:val="TableParagraph"/>
              <w:ind w:right="175" w:firstLine="211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水痘ワクチンは弱毒生ワクチンですから、ウイルスが体内で増えます。健康な子ども、成人には接種後１～３週間頃、ときに発熱、発疹が現れることがありま</w:t>
            </w:r>
            <w:r>
              <w:rPr>
                <w:spacing w:val="-3"/>
                <w:sz w:val="21"/>
              </w:rPr>
              <w:t>すが、一過性で通常数日中に消失します。悪性腫瘍や白血病、ネフローゼの患者</w:t>
            </w:r>
          </w:p>
          <w:p w:rsidR="00C67A32" w:rsidRDefault="00ED6F92">
            <w:pPr>
              <w:pStyle w:val="TableParagraph"/>
              <w:spacing w:line="253" w:lineRule="exact"/>
              <w:ind w:right="-29"/>
              <w:rPr>
                <w:sz w:val="21"/>
              </w:rPr>
            </w:pPr>
            <w:r>
              <w:rPr>
                <w:spacing w:val="-2"/>
                <w:sz w:val="21"/>
              </w:rPr>
              <w:t>では接種後１４～</w:t>
            </w:r>
            <w:r>
              <w:rPr>
                <w:spacing w:val="-3"/>
                <w:sz w:val="21"/>
              </w:rPr>
              <w:t>３０日に発熱を伴った丘疹、水疱性発疹がでることがあります。</w:t>
            </w:r>
          </w:p>
        </w:tc>
      </w:tr>
      <w:tr w:rsidR="00C67A32">
        <w:trPr>
          <w:trHeight w:val="818"/>
        </w:trPr>
        <w:tc>
          <w:tcPr>
            <w:tcW w:w="1966" w:type="dxa"/>
          </w:tcPr>
          <w:p w:rsidR="00C67A32" w:rsidRDefault="00ED6F92">
            <w:pPr>
              <w:pStyle w:val="TableParagraph"/>
              <w:spacing w:before="35"/>
            </w:pPr>
            <w:r>
              <w:rPr>
                <w:spacing w:val="-5"/>
              </w:rPr>
              <w:t>備考</w:t>
            </w:r>
          </w:p>
        </w:tc>
        <w:tc>
          <w:tcPr>
            <w:tcW w:w="7854" w:type="dxa"/>
          </w:tcPr>
          <w:p w:rsidR="00C67A32" w:rsidRDefault="00ED6F92">
            <w:pPr>
              <w:pStyle w:val="TableParagraph"/>
              <w:spacing w:line="270" w:lineRule="exact"/>
              <w:ind w:left="110"/>
              <w:rPr>
                <w:sz w:val="21"/>
              </w:rPr>
            </w:pPr>
            <w:r>
              <w:rPr>
                <w:spacing w:val="-3"/>
                <w:sz w:val="21"/>
              </w:rPr>
              <w:t>各医療機関に予約の有無や時間を確認してください。</w:t>
            </w:r>
          </w:p>
          <w:p w:rsidR="00C67A32" w:rsidRDefault="00ED6F92">
            <w:pPr>
              <w:pStyle w:val="TableParagraph"/>
              <w:rPr>
                <w:sz w:val="21"/>
              </w:rPr>
            </w:pPr>
            <w:r>
              <w:rPr>
                <w:spacing w:val="-3"/>
                <w:sz w:val="21"/>
              </w:rPr>
              <w:t>必ず体温を測って、予診票と母子健康手帳を持っていきましょう。</w:t>
            </w:r>
          </w:p>
        </w:tc>
      </w:tr>
    </w:tbl>
    <w:p w:rsidR="00C81F88" w:rsidRDefault="00C210DA">
      <w:r w:rsidRPr="00C210D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正方形/長方形 7" descr="https://blogger.googleusercontent.com/img/b/R29vZ2xl/AVvXsEjRm-JjQb6PLr28FvgCaYGuG1gZ_rAuuLXok5xRBGwIPiG2Ldr4uj6w9D9lzoBujALcSMg9U4qd_wAHVU9T-WeyBIPCwnHv1sNw3yFxAdWyYNw7T0QxAesFcaUIMNrusjfTFfexfo_RsA4W/s1600/baby_music_piano_bo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6D5FD7" id="正方形/長方形 7" o:spid="_x0000_s1026" alt="https://blogger.googleusercontent.com/img/b/R29vZ2xl/AVvXsEjRm-JjQb6PLr28FvgCaYGuG1gZ_rAuuLXok5xRBGwIPiG2Ldr4uj6w9D9lzoBujALcSMg9U4qd_wAHVU9T-WeyBIPCwnHv1sNw3yFxAdWyYNw7T0QxAesFcaUIMNrusjfTFfexfo_RsA4W/s1600/baby_music_piano_boy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PF/JjuYAwAAsgYAAA4AAAAA&#10;AAAAAAAAAAAALgIAAGRycy9lMm9Eb2MueG1sUEsBAi0AFAAGAAgAAAAhAEyg6SzYAAAAAwEAAA8A&#10;AAAAAAAAAAAAAAAA8gUAAGRycy9kb3ducmV2LnhtbFBLBQYAAAAABAAEAPMAAAD3BgAAAAA=&#10;" filled="f" stroked="f">
                <o:lock v:ext="edit" aspectratio="t"/>
                <w10:anchorlock/>
              </v:rect>
            </w:pict>
          </mc:Fallback>
        </mc:AlternateContent>
      </w:r>
      <w:r w:rsidRPr="00C210D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正方形/長方形 8" descr="https://blogger.googleusercontent.com/img/b/R29vZ2xl/AVvXsEjRm-JjQb6PLr28FvgCaYGuG1gZ_rAuuLXok5xRBGwIPiG2Ldr4uj6w9D9lzoBujALcSMg9U4qd_wAHVU9T-WeyBIPCwnHv1sNw3yFxAdWyYNw7T0QxAesFcaUIMNrusjfTFfexfo_RsA4W/s1600/baby_music_piano_bo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C8EE6E" id="正方形/長方形 8" o:spid="_x0000_s1026" alt="https://blogger.googleusercontent.com/img/b/R29vZ2xl/AVvXsEjRm-JjQb6PLr28FvgCaYGuG1gZ_rAuuLXok5xRBGwIPiG2Ldr4uj6w9D9lzoBujALcSMg9U4qd_wAHVU9T-WeyBIPCwnHv1sNw3yFxAdWyYNw7T0QxAesFcaUIMNrusjfTFfexfo_RsA4W/s1600/baby_music_piano_boy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9Z9S7ZcDAACyBgAADgAAAAAA&#10;AAAAAAAAAAAuAgAAZHJzL2Uyb0RvYy54bWxQSwECLQAUAAYACAAAACEATKDpLNgAAAADAQAADwAA&#10;AAAAAAAAAAAAAADxBQAAZHJzL2Rvd25yZXYueG1sUEsFBgAAAAAEAAQA8wAAAPYGAAAAAA==&#10;" filled="f" stroked="f">
                <o:lock v:ext="edit" aspectratio="t"/>
                <w10:anchorlock/>
              </v:rect>
            </w:pict>
          </mc:Fallback>
        </mc:AlternateContent>
      </w:r>
      <w:r w:rsidRPr="00C210D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正方形/長方形 9" descr="https://blogger.googleusercontent.com/img/b/R29vZ2xl/AVvXsEjRm-JjQb6PLr28FvgCaYGuG1gZ_rAuuLXok5xRBGwIPiG2Ldr4uj6w9D9lzoBujALcSMg9U4qd_wAHVU9T-WeyBIPCwnHv1sNw3yFxAdWyYNw7T0QxAesFcaUIMNrusjfTFfexfo_RsA4W/s1600/baby_music_piano_bo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C32C09" id="正方形/長方形 9" o:spid="_x0000_s1026" alt="https://blogger.googleusercontent.com/img/b/R29vZ2xl/AVvXsEjRm-JjQb6PLr28FvgCaYGuG1gZ_rAuuLXok5xRBGwIPiG2Ldr4uj6w9D9lzoBujALcSMg9U4qd_wAHVU9T-WeyBIPCwnHv1sNw3yFxAdWyYNw7T0QxAesFcaUIMNrusjfTFfexfo_RsA4W/s1600/baby_music_piano_boy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MomB9+YAwAAsgYAAA4AAAAA&#10;AAAAAAAAAAAALgIAAGRycy9lMm9Eb2MueG1sUEsBAi0AFAAGAAgAAAAhAEyg6SzYAAAAAwEAAA8A&#10;AAAAAAAAAAAAAAAA8gUAAGRycy9kb3ducmV2LnhtbFBLBQYAAAAABAAEAPMAAAD3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C81F88">
      <w:type w:val="continuous"/>
      <w:pgSz w:w="11910" w:h="16840"/>
      <w:pgMar w:top="320" w:right="11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0DA" w:rsidRDefault="00C210DA" w:rsidP="00C210DA">
      <w:r>
        <w:separator/>
      </w:r>
    </w:p>
  </w:endnote>
  <w:endnote w:type="continuationSeparator" w:id="0">
    <w:p w:rsidR="00C210DA" w:rsidRDefault="00C210DA" w:rsidP="00C2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0DA" w:rsidRDefault="00C210DA" w:rsidP="00C210DA">
      <w:r>
        <w:separator/>
      </w:r>
    </w:p>
  </w:footnote>
  <w:footnote w:type="continuationSeparator" w:id="0">
    <w:p w:rsidR="00C210DA" w:rsidRDefault="00C210DA" w:rsidP="00C21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54405"/>
    <w:multiLevelType w:val="hybridMultilevel"/>
    <w:tmpl w:val="4DD8EE30"/>
    <w:lvl w:ilvl="0" w:tplc="34A04F46">
      <w:numFmt w:val="bullet"/>
      <w:lvlText w:val="•"/>
      <w:lvlJc w:val="left"/>
      <w:pPr>
        <w:ind w:left="458" w:hanging="360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9F52A3C2">
      <w:numFmt w:val="bullet"/>
      <w:lvlText w:val="•"/>
      <w:lvlJc w:val="left"/>
      <w:pPr>
        <w:ind w:left="1198" w:hanging="360"/>
      </w:pPr>
      <w:rPr>
        <w:rFonts w:hint="default"/>
        <w:lang w:val="en-US" w:eastAsia="ja-JP" w:bidi="ar-SA"/>
      </w:rPr>
    </w:lvl>
    <w:lvl w:ilvl="2" w:tplc="BCDA9648">
      <w:numFmt w:val="bullet"/>
      <w:lvlText w:val="•"/>
      <w:lvlJc w:val="left"/>
      <w:pPr>
        <w:ind w:left="1936" w:hanging="360"/>
      </w:pPr>
      <w:rPr>
        <w:rFonts w:hint="default"/>
        <w:lang w:val="en-US" w:eastAsia="ja-JP" w:bidi="ar-SA"/>
      </w:rPr>
    </w:lvl>
    <w:lvl w:ilvl="3" w:tplc="AFBAFB20">
      <w:numFmt w:val="bullet"/>
      <w:lvlText w:val="•"/>
      <w:lvlJc w:val="left"/>
      <w:pPr>
        <w:ind w:left="2675" w:hanging="360"/>
      </w:pPr>
      <w:rPr>
        <w:rFonts w:hint="default"/>
        <w:lang w:val="en-US" w:eastAsia="ja-JP" w:bidi="ar-SA"/>
      </w:rPr>
    </w:lvl>
    <w:lvl w:ilvl="4" w:tplc="C0FE769A">
      <w:numFmt w:val="bullet"/>
      <w:lvlText w:val="•"/>
      <w:lvlJc w:val="left"/>
      <w:pPr>
        <w:ind w:left="3413" w:hanging="360"/>
      </w:pPr>
      <w:rPr>
        <w:rFonts w:hint="default"/>
        <w:lang w:val="en-US" w:eastAsia="ja-JP" w:bidi="ar-SA"/>
      </w:rPr>
    </w:lvl>
    <w:lvl w:ilvl="5" w:tplc="605619DC">
      <w:numFmt w:val="bullet"/>
      <w:lvlText w:val="•"/>
      <w:lvlJc w:val="left"/>
      <w:pPr>
        <w:ind w:left="4152" w:hanging="360"/>
      </w:pPr>
      <w:rPr>
        <w:rFonts w:hint="default"/>
        <w:lang w:val="en-US" w:eastAsia="ja-JP" w:bidi="ar-SA"/>
      </w:rPr>
    </w:lvl>
    <w:lvl w:ilvl="6" w:tplc="79808366">
      <w:numFmt w:val="bullet"/>
      <w:lvlText w:val="•"/>
      <w:lvlJc w:val="left"/>
      <w:pPr>
        <w:ind w:left="4890" w:hanging="360"/>
      </w:pPr>
      <w:rPr>
        <w:rFonts w:hint="default"/>
        <w:lang w:val="en-US" w:eastAsia="ja-JP" w:bidi="ar-SA"/>
      </w:rPr>
    </w:lvl>
    <w:lvl w:ilvl="7" w:tplc="4A7E3BE4">
      <w:numFmt w:val="bullet"/>
      <w:lvlText w:val="•"/>
      <w:lvlJc w:val="left"/>
      <w:pPr>
        <w:ind w:left="5628" w:hanging="360"/>
      </w:pPr>
      <w:rPr>
        <w:rFonts w:hint="default"/>
        <w:lang w:val="en-US" w:eastAsia="ja-JP" w:bidi="ar-SA"/>
      </w:rPr>
    </w:lvl>
    <w:lvl w:ilvl="8" w:tplc="0E148912">
      <w:numFmt w:val="bullet"/>
      <w:lvlText w:val="•"/>
      <w:lvlJc w:val="left"/>
      <w:pPr>
        <w:ind w:left="6367" w:hanging="360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32"/>
    <w:rsid w:val="005E1918"/>
    <w:rsid w:val="0073284F"/>
    <w:rsid w:val="00743986"/>
    <w:rsid w:val="00C210DA"/>
    <w:rsid w:val="00C67A32"/>
    <w:rsid w:val="00C81F88"/>
    <w:rsid w:val="00ED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2751AC"/>
  <w15:docId w15:val="{2E8A88A3-CE70-45F7-82F1-91DE49A7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paragraph" w:styleId="a5">
    <w:name w:val="header"/>
    <w:basedOn w:val="a"/>
    <w:link w:val="a6"/>
    <w:uiPriority w:val="99"/>
    <w:unhideWhenUsed/>
    <w:rsid w:val="00C210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10DA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7">
    <w:name w:val="footer"/>
    <w:basedOn w:val="a"/>
    <w:link w:val="a8"/>
    <w:uiPriority w:val="99"/>
    <w:unhideWhenUsed/>
    <w:rsid w:val="00C210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10DA"/>
    <w:rPr>
      <w:rFonts w:ascii="HG丸ｺﾞｼｯｸM-PRO" w:eastAsia="HG丸ｺﾞｼｯｸM-PRO" w:hAnsi="HG丸ｺﾞｼｯｸM-PRO" w:cs="HG丸ｺﾞｼｯｸM-PR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3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二種混合予防接種（ジフテリア・破傷風）について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二種混合予防接種（ジフテリア・破傷風）について</dc:title>
  <dc:creator>佐賀市</dc:creator>
  <cp:lastModifiedBy>kodomomirai</cp:lastModifiedBy>
  <cp:revision>3</cp:revision>
  <dcterms:created xsi:type="dcterms:W3CDTF">2024-06-13T06:48:00Z</dcterms:created>
  <dcterms:modified xsi:type="dcterms:W3CDTF">2024-06-14T01:43:00Z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2024-06-13T00:00:00Z</vt:filetime>
  </property>
  <property fmtid="{D5CDD505-2E9C-101B-9397-08002B2CF9AE}" pid="5" name="Producer">
    <vt:lpwstr>Microsoft® Word 2016</vt:lpwstr>
  </property>
</Properties>
</file>