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2A1" w:rsidRDefault="00B4103E">
      <w:pPr>
        <w:wordWrap w:val="0"/>
        <w:overflowPunct w:val="0"/>
        <w:autoSpaceDE w:val="0"/>
        <w:autoSpaceDN w:val="0"/>
      </w:pPr>
      <w:r>
        <w:rPr>
          <w:rFonts w:hint="eastAsia"/>
        </w:rPr>
        <w:t>別紙　1―(1)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5200"/>
      </w:tblGrid>
      <w:tr w:rsidR="00B702A1">
        <w:trPr>
          <w:cantSplit/>
        </w:trPr>
        <w:tc>
          <w:tcPr>
            <w:tcW w:w="1600" w:type="dxa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00" w:type="dxa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建設工事に係る資材の再資源化等に関する法律第13条及び省令第</w:t>
            </w:r>
            <w:r w:rsidR="00C033BD">
              <w:rPr>
                <w:rFonts w:hint="eastAsia"/>
              </w:rPr>
              <w:t>7</w:t>
            </w:r>
            <w:r>
              <w:rPr>
                <w:rFonts w:hint="eastAsia"/>
              </w:rPr>
              <w:t>条に基づく書面</w:t>
            </w:r>
          </w:p>
        </w:tc>
      </w:tr>
    </w:tbl>
    <w:p w:rsidR="00B702A1" w:rsidRDefault="00B702A1">
      <w:pPr>
        <w:wordWrap w:val="0"/>
        <w:overflowPunct w:val="0"/>
        <w:autoSpaceDE w:val="0"/>
        <w:autoSpaceDN w:val="0"/>
        <w:jc w:val="center"/>
      </w:pPr>
    </w:p>
    <w:p w:rsidR="00B702A1" w:rsidRDefault="00B4103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(建築物以外のものに係る解体工事又は新築工事等(土木工事等)の場合)</w:t>
      </w:r>
    </w:p>
    <w:p w:rsidR="00B702A1" w:rsidRDefault="00B702A1">
      <w:pPr>
        <w:wordWrap w:val="0"/>
        <w:overflowPunct w:val="0"/>
        <w:autoSpaceDE w:val="0"/>
        <w:autoSpaceDN w:val="0"/>
        <w:jc w:val="center"/>
      </w:pPr>
    </w:p>
    <w:p w:rsidR="00B702A1" w:rsidRDefault="00B4103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1　分別解体の方法</w:t>
      </w:r>
    </w:p>
    <w:p w:rsidR="00B702A1" w:rsidRDefault="00B702A1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2650"/>
        <w:gridCol w:w="2650"/>
        <w:gridCol w:w="2764"/>
      </w:tblGrid>
      <w:tr w:rsidR="00B702A1">
        <w:trPr>
          <w:cantSplit/>
          <w:trHeight w:val="645"/>
        </w:trPr>
        <w:tc>
          <w:tcPr>
            <w:tcW w:w="440" w:type="dxa"/>
            <w:vMerge w:val="restart"/>
            <w:textDirection w:val="tbRlV"/>
            <w:vAlign w:val="center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  <w:ind w:left="60" w:right="360"/>
              <w:jc w:val="distribute"/>
            </w:pPr>
            <w:r>
              <w:rPr>
                <w:rFonts w:hint="eastAsia"/>
              </w:rPr>
              <w:t>工程ごとの作業内容及び解体方法</w:t>
            </w: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  <w:ind w:left="600" w:right="600"/>
              <w:jc w:val="distribute"/>
            </w:pPr>
            <w:r>
              <w:rPr>
                <w:rFonts w:hint="eastAsia"/>
              </w:rPr>
              <w:t>工程</w:t>
            </w:r>
          </w:p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  <w:ind w:left="600" w:right="600"/>
              <w:jc w:val="distribute"/>
            </w:pPr>
            <w:r>
              <w:rPr>
                <w:rFonts w:hint="eastAsia"/>
              </w:rPr>
              <w:t>作業内容</w:t>
            </w:r>
          </w:p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64" w:type="dxa"/>
            <w:vAlign w:val="center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分別解体の方法</w:t>
            </w:r>
          </w:p>
          <w:p w:rsidR="00B702A1" w:rsidRDefault="00B4103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(解体工事のみ)</w:t>
            </w:r>
          </w:p>
        </w:tc>
      </w:tr>
      <w:tr w:rsidR="00B702A1">
        <w:trPr>
          <w:cantSplit/>
          <w:trHeight w:val="645"/>
        </w:trPr>
        <w:tc>
          <w:tcPr>
            <w:tcW w:w="440" w:type="dxa"/>
            <w:vMerge/>
            <w:vAlign w:val="center"/>
          </w:tcPr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①仮設</w:t>
            </w:r>
          </w:p>
          <w:p w:rsidR="00B702A1" w:rsidRDefault="00B702A1">
            <w:pPr>
              <w:wordWrap w:val="0"/>
              <w:autoSpaceDE w:val="0"/>
              <w:autoSpaceDN w:val="0"/>
              <w:ind w:left="60" w:right="60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仮設工事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2764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□手作業・機械作業の併用</w:t>
            </w:r>
          </w:p>
        </w:tc>
      </w:tr>
      <w:tr w:rsidR="00B702A1">
        <w:trPr>
          <w:cantSplit/>
          <w:trHeight w:val="645"/>
        </w:trPr>
        <w:tc>
          <w:tcPr>
            <w:tcW w:w="440" w:type="dxa"/>
            <w:vMerge/>
            <w:vAlign w:val="center"/>
          </w:tcPr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②土工</w:t>
            </w:r>
          </w:p>
          <w:p w:rsidR="00B702A1" w:rsidRDefault="00B702A1">
            <w:pPr>
              <w:wordWrap w:val="0"/>
              <w:autoSpaceDE w:val="0"/>
              <w:autoSpaceDN w:val="0"/>
              <w:ind w:left="60" w:right="60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土工事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2764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□手作業・機械作業の併用</w:t>
            </w:r>
          </w:p>
        </w:tc>
      </w:tr>
      <w:tr w:rsidR="00B702A1">
        <w:trPr>
          <w:cantSplit/>
          <w:trHeight w:val="645"/>
        </w:trPr>
        <w:tc>
          <w:tcPr>
            <w:tcW w:w="440" w:type="dxa"/>
            <w:vMerge/>
            <w:vAlign w:val="center"/>
          </w:tcPr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③基礎</w:t>
            </w:r>
          </w:p>
          <w:p w:rsidR="00B702A1" w:rsidRDefault="00B702A1">
            <w:pPr>
              <w:wordWrap w:val="0"/>
              <w:autoSpaceDE w:val="0"/>
              <w:autoSpaceDN w:val="0"/>
              <w:ind w:left="60" w:right="60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基礎工事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2764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□手作業・機械作業の併用</w:t>
            </w:r>
          </w:p>
        </w:tc>
      </w:tr>
      <w:tr w:rsidR="00B702A1">
        <w:trPr>
          <w:cantSplit/>
          <w:trHeight w:val="645"/>
        </w:trPr>
        <w:tc>
          <w:tcPr>
            <w:tcW w:w="440" w:type="dxa"/>
            <w:vMerge/>
            <w:vAlign w:val="center"/>
          </w:tcPr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④本体構造</w:t>
            </w:r>
          </w:p>
          <w:p w:rsidR="00B702A1" w:rsidRDefault="00B702A1">
            <w:pPr>
              <w:wordWrap w:val="0"/>
              <w:autoSpaceDE w:val="0"/>
              <w:autoSpaceDN w:val="0"/>
              <w:ind w:left="60" w:right="60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本体構造の工事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2764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□手作業・機械作業の併用</w:t>
            </w:r>
          </w:p>
        </w:tc>
      </w:tr>
      <w:tr w:rsidR="00B702A1">
        <w:trPr>
          <w:cantSplit/>
          <w:trHeight w:val="645"/>
        </w:trPr>
        <w:tc>
          <w:tcPr>
            <w:tcW w:w="440" w:type="dxa"/>
            <w:vMerge/>
            <w:vAlign w:val="center"/>
          </w:tcPr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⑤本体付属品</w:t>
            </w:r>
          </w:p>
          <w:p w:rsidR="00B702A1" w:rsidRDefault="00B702A1">
            <w:pPr>
              <w:wordWrap w:val="0"/>
              <w:autoSpaceDE w:val="0"/>
              <w:autoSpaceDN w:val="0"/>
              <w:ind w:left="60" w:right="60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本体付属品の工事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2764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□手作業・機械作業の併用</w:t>
            </w:r>
          </w:p>
        </w:tc>
      </w:tr>
      <w:tr w:rsidR="00B702A1">
        <w:trPr>
          <w:cantSplit/>
          <w:trHeight w:val="645"/>
        </w:trPr>
        <w:tc>
          <w:tcPr>
            <w:tcW w:w="440" w:type="dxa"/>
            <w:vMerge/>
            <w:vAlign w:val="center"/>
          </w:tcPr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⑥その他</w:t>
            </w:r>
          </w:p>
          <w:p w:rsidR="00B702A1" w:rsidRDefault="00B4103E">
            <w:pPr>
              <w:wordWrap w:val="0"/>
              <w:autoSpaceDE w:val="0"/>
              <w:autoSpaceDN w:val="0"/>
              <w:ind w:left="315" w:right="210"/>
              <w:jc w:val="distribute"/>
            </w:pPr>
            <w:r>
              <w:rPr>
                <w:rFonts w:hint="eastAsia"/>
              </w:rPr>
              <w:t>()</w:t>
            </w: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その他の工事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2764" w:type="dxa"/>
            <w:vAlign w:val="center"/>
          </w:tcPr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</w:t>
            </w:r>
          </w:p>
          <w:p w:rsidR="00B702A1" w:rsidRDefault="00B4103E">
            <w:pPr>
              <w:wordWrap w:val="0"/>
              <w:autoSpaceDE w:val="0"/>
              <w:autoSpaceDN w:val="0"/>
              <w:ind w:left="60" w:right="60"/>
            </w:pPr>
            <w:r>
              <w:rPr>
                <w:rFonts w:hint="eastAsia"/>
              </w:rPr>
              <w:t>□手作業・機械作業の併用</w:t>
            </w:r>
          </w:p>
        </w:tc>
      </w:tr>
      <w:tr w:rsidR="00B702A1">
        <w:trPr>
          <w:cantSplit/>
          <w:trHeight w:val="645"/>
        </w:trPr>
        <w:tc>
          <w:tcPr>
            <w:tcW w:w="440" w:type="dxa"/>
            <w:vMerge/>
            <w:vAlign w:val="center"/>
          </w:tcPr>
          <w:p w:rsidR="00B702A1" w:rsidRDefault="00B702A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0" w:type="dxa"/>
            <w:vAlign w:val="center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4" w:type="dxa"/>
            <w:vAlign w:val="center"/>
          </w:tcPr>
          <w:p w:rsidR="00B702A1" w:rsidRDefault="00B4103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4103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2　解体工事に要する費用</w:t>
      </w:r>
    </w:p>
    <w:p w:rsidR="00B702A1" w:rsidRDefault="00B4103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(受注者の見積金額)</w:t>
      </w:r>
    </w:p>
    <w:p w:rsidR="00B702A1" w:rsidRDefault="00B4103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(注)解体工事の場合のみ記載する　　　　　　　</w:t>
      </w:r>
      <w:r>
        <w:rPr>
          <w:rFonts w:hint="eastAsia"/>
          <w:u w:val="single"/>
        </w:rPr>
        <w:t xml:space="preserve">　　　　　　　　　　　　　円</w:t>
      </w:r>
    </w:p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4103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3　再資源化等をするための施設の名称及び所在地　　　　　　　　　別紙のとおり</w:t>
      </w:r>
    </w:p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702A1">
      <w:pPr>
        <w:wordWrap w:val="0"/>
        <w:overflowPunct w:val="0"/>
        <w:autoSpaceDE w:val="0"/>
        <w:autoSpaceDN w:val="0"/>
      </w:pPr>
    </w:p>
    <w:p w:rsidR="00B702A1" w:rsidRDefault="00B4103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4　特定建設資材廃棄物の再資源化等に要する費用</w:t>
      </w:r>
    </w:p>
    <w:p w:rsidR="00B702A1" w:rsidRDefault="00B4103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(受注者の見積金額)</w:t>
      </w:r>
    </w:p>
    <w:p w:rsidR="00751187" w:rsidRDefault="00B4103E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u w:val="single"/>
        </w:rPr>
        <w:t xml:space="preserve">　　　　　　　　　　　　　円</w:t>
      </w:r>
      <w:r>
        <w:rPr>
          <w:rFonts w:hint="eastAsia"/>
        </w:rPr>
        <w:t xml:space="preserve">　　</w:t>
      </w:r>
    </w:p>
    <w:p w:rsidR="00751187" w:rsidRDefault="00751187" w:rsidP="00751187">
      <w:pPr>
        <w:wordWrap w:val="0"/>
        <w:overflowPunct w:val="0"/>
        <w:autoSpaceDE w:val="0"/>
        <w:autoSpaceDN w:val="0"/>
      </w:pPr>
      <w:r>
        <w:br w:type="page"/>
      </w:r>
      <w:r>
        <w:rPr>
          <w:rFonts w:hint="eastAsia"/>
        </w:rPr>
        <w:lastRenderedPageBreak/>
        <w:t>別紙　1―(2)</w:t>
      </w:r>
    </w:p>
    <w:p w:rsidR="00751187" w:rsidRDefault="00751187" w:rsidP="0075118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(書ききれない場合は別紙に記載)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266"/>
        <w:gridCol w:w="3404"/>
      </w:tblGrid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51187" w:rsidTr="00A87FAE">
        <w:trPr>
          <w:cantSplit/>
          <w:trHeight w:val="720"/>
        </w:trPr>
        <w:tc>
          <w:tcPr>
            <w:tcW w:w="283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6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4" w:type="dxa"/>
            <w:vAlign w:val="center"/>
          </w:tcPr>
          <w:p w:rsidR="00751187" w:rsidRDefault="00751187" w:rsidP="00A87F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02A1" w:rsidRDefault="00751187" w:rsidP="00751187">
      <w:pPr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</w:rPr>
        <w:t xml:space="preserve">　※受注者が選択した施設を記載(品目ごとに複数記入可)</w:t>
      </w:r>
      <w:bookmarkStart w:id="0" w:name="_GoBack"/>
      <w:bookmarkEnd w:id="0"/>
    </w:p>
    <w:sectPr w:rsidR="00B70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CC5" w:rsidRDefault="00BD3CC5">
      <w:r>
        <w:separator/>
      </w:r>
    </w:p>
  </w:endnote>
  <w:endnote w:type="continuationSeparator" w:id="0">
    <w:p w:rsidR="00BD3CC5" w:rsidRDefault="00BD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2A1" w:rsidRDefault="00B702A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2A1" w:rsidRDefault="00B702A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2A1" w:rsidRDefault="00B702A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CC5" w:rsidRDefault="00BD3CC5">
      <w:r>
        <w:separator/>
      </w:r>
    </w:p>
  </w:footnote>
  <w:footnote w:type="continuationSeparator" w:id="0">
    <w:p w:rsidR="00BD3CC5" w:rsidRDefault="00BD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2A1" w:rsidRDefault="00B702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2A1" w:rsidRDefault="00B702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2A1" w:rsidRDefault="00B702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3E"/>
    <w:rsid w:val="00751187"/>
    <w:rsid w:val="00B4103E"/>
    <w:rsid w:val="00B702A1"/>
    <w:rsid w:val="00BD3CC5"/>
    <w:rsid w:val="00C0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45CDAE-99DA-43D8-B652-7A1F60B8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08D1-0B8B-455C-BCF9-2D9D758D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0000337 園田雅樹</dc:creator>
  <cp:keywords/>
  <cp:lastModifiedBy>岡山　晃</cp:lastModifiedBy>
  <cp:revision>4</cp:revision>
  <cp:lastPrinted>1899-12-31T15:00:00Z</cp:lastPrinted>
  <dcterms:created xsi:type="dcterms:W3CDTF">2020-01-28T02:37:00Z</dcterms:created>
  <dcterms:modified xsi:type="dcterms:W3CDTF">2025-09-10T04:39:00Z</dcterms:modified>
</cp:coreProperties>
</file>